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8CA" w:rsidRPr="004908CA" w:rsidRDefault="004908CA" w:rsidP="00490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8CA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  <w:r w:rsidRPr="004908CA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  <w:r w:rsidRPr="004908CA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  <w:r w:rsidRPr="004908CA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</w:p>
    <w:p w:rsidR="004908CA" w:rsidRPr="004908CA" w:rsidRDefault="004908CA" w:rsidP="004908C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4908CA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4908CA" w:rsidRPr="004908CA" w:rsidRDefault="004908CA" w:rsidP="00490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8CA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1in;height:18pt" o:ole="">
            <v:imagedata r:id="rId4" o:title=""/>
          </v:shape>
          <w:control r:id="rId5" w:name="DefaultOcxName" w:shapeid="_x0000_i1044"/>
        </w:object>
      </w:r>
    </w:p>
    <w:p w:rsidR="004908CA" w:rsidRPr="004908CA" w:rsidRDefault="004908CA" w:rsidP="00490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8CA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4320" w:dyaOrig="4320">
          <v:shape id="_x0000_i1043" type="#_x0000_t75" style="width:1in;height:18pt" o:ole="">
            <v:imagedata r:id="rId6" o:title=""/>
          </v:shape>
          <w:control r:id="rId7" w:name="DefaultOcxName1" w:shapeid="_x0000_i1043"/>
        </w:obje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247"/>
        <w:gridCol w:w="900"/>
      </w:tblGrid>
      <w:tr w:rsidR="004908CA" w:rsidRPr="004908CA" w:rsidTr="004908CA">
        <w:trPr>
          <w:tblCellSpacing w:w="0" w:type="dxa"/>
        </w:trPr>
        <w:tc>
          <w:tcPr>
            <w:tcW w:w="0" w:type="auto"/>
            <w:vAlign w:val="center"/>
            <w:hideMark/>
          </w:tcPr>
          <w:p w:rsidR="004908CA" w:rsidRPr="004908CA" w:rsidRDefault="004908CA" w:rsidP="004908CA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8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Ogłoszenie nr 85190 - 2017 z dnia 2017-05-18 r. </w:t>
            </w:r>
          </w:p>
          <w:p w:rsidR="004908CA" w:rsidRPr="004908CA" w:rsidRDefault="004908CA" w:rsidP="004908CA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  <w:r w:rsidRPr="004908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 xml:space="preserve">Daleszyce: </w:t>
            </w:r>
            <w:r w:rsidRPr="004908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br/>
              <w:t xml:space="preserve">OGŁOSZENIE O ZMIANIE OGŁOSZENIA </w:t>
            </w:r>
          </w:p>
          <w:p w:rsidR="004908CA" w:rsidRPr="004908CA" w:rsidRDefault="004908CA" w:rsidP="004908CA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DOTYCZY:</w:t>
            </w:r>
          </w:p>
          <w:p w:rsidR="004908CA" w:rsidRPr="004908CA" w:rsidRDefault="004908CA" w:rsidP="004908CA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8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Ogłoszenia o zamówieniu </w:t>
            </w:r>
          </w:p>
          <w:p w:rsidR="004908CA" w:rsidRPr="004908CA" w:rsidRDefault="004908CA" w:rsidP="004908CA">
            <w:pPr>
              <w:spacing w:after="0" w:line="450" w:lineRule="atLeas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  <w:r w:rsidRPr="004908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u w:val="single"/>
                <w:lang w:eastAsia="pl-PL"/>
              </w:rPr>
              <w:t>INFORMACJE O ZMIENIANYM OGŁOSZENIU</w:t>
            </w:r>
          </w:p>
          <w:p w:rsidR="004908CA" w:rsidRPr="004908CA" w:rsidRDefault="004908CA" w:rsidP="004908CA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Numer: </w:t>
            </w:r>
            <w:r w:rsidRPr="004908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77367 - 2017</w:t>
            </w:r>
            <w:r w:rsidRPr="004908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90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Data: </w:t>
            </w:r>
            <w:r w:rsidRPr="004908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28/04/2017</w:t>
            </w:r>
          </w:p>
          <w:p w:rsidR="004908CA" w:rsidRPr="004908CA" w:rsidRDefault="004908CA" w:rsidP="004908CA">
            <w:pPr>
              <w:spacing w:after="0" w:line="450" w:lineRule="atLeas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  <w:r w:rsidRPr="004908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u w:val="single"/>
                <w:lang w:eastAsia="pl-PL"/>
              </w:rPr>
              <w:t>SEKCJA I: ZAMAWIAJĄCY</w:t>
            </w:r>
          </w:p>
          <w:p w:rsidR="004908CA" w:rsidRPr="004908CA" w:rsidRDefault="004908CA" w:rsidP="004908CA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8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Gmina Daleszyce, Krajowy numer identyfikacyjny 29101004000000, ul. pl. Staszica  9, 26021   Daleszyce, woj. świętokrzyskie, państwo Polska, tel. 0-41 3171693, e-mail sekretarz@daleszyce.pl, faks 0-41 3171693. </w:t>
            </w:r>
            <w:r w:rsidRPr="004908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strony internetowej (</w:t>
            </w:r>
            <w:proofErr w:type="spellStart"/>
            <w:r w:rsidRPr="004908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url</w:t>
            </w:r>
            <w:proofErr w:type="spellEnd"/>
            <w:r w:rsidRPr="004908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): www.daleszyce.pl</w:t>
            </w:r>
            <w:r w:rsidRPr="004908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profilu nabywcy: </w:t>
            </w:r>
            <w:r w:rsidRPr="004908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strony internetowej, pod którym można uzyskać dostęp do narzędzi i urządzeń lub formatów plików, które nie są ogólnie dostępne: </w:t>
            </w:r>
          </w:p>
          <w:p w:rsidR="004908CA" w:rsidRPr="004908CA" w:rsidRDefault="004908CA" w:rsidP="004908CA">
            <w:pPr>
              <w:spacing w:after="0" w:line="450" w:lineRule="atLeas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  <w:r w:rsidRPr="004908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u w:val="single"/>
                <w:lang w:eastAsia="pl-PL"/>
              </w:rPr>
              <w:t xml:space="preserve">SEKCJA II: ZMIANY W OGŁOSZENIU </w:t>
            </w:r>
          </w:p>
          <w:p w:rsidR="004908CA" w:rsidRPr="004908CA" w:rsidRDefault="004908CA" w:rsidP="004908CA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II.1) Tekst, który należy zmienić:</w:t>
            </w:r>
          </w:p>
          <w:p w:rsidR="004908CA" w:rsidRPr="004908CA" w:rsidRDefault="004908CA" w:rsidP="004908CA">
            <w:pPr>
              <w:spacing w:after="24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Miejsce, w którym znajduje się zmieniany tekst:</w:t>
            </w:r>
            <w:r w:rsidRPr="004908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90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 sekcji: </w:t>
            </w:r>
            <w:r w:rsidRPr="004908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</w:t>
            </w:r>
            <w:r w:rsidRPr="004908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90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Punkt: </w:t>
            </w:r>
            <w:r w:rsidRPr="004908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4908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90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ogłoszeniu jest: </w:t>
            </w:r>
            <w:r w:rsidRPr="004908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Krótki opis przedmiotu zamówienia (wielkość, zakres, rodzaj i ilość dostaw, </w:t>
            </w:r>
            <w:proofErr w:type="spellStart"/>
            <w:r w:rsidRPr="004908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usług</w:t>
            </w:r>
            <w:proofErr w:type="spellEnd"/>
            <w:r w:rsidRPr="004908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lub robót budowlanych lub określenie zapotrzebowania i wymagań ) a w przypadku partnerstwa innowacyjnego - określenie zapotrzebowania na innowacyjny produkt, usługę lub roboty budowlane: 3.1 Przedmiot zamówienia obejmuje: Budowę kanalizacji sanitarnej w miejscowości </w:t>
            </w:r>
            <w:proofErr w:type="spellStart"/>
            <w:r w:rsidRPr="004908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Słopiec</w:t>
            </w:r>
            <w:proofErr w:type="spellEnd"/>
            <w:r w:rsidRPr="004908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oraz budowę kanalizacji sanitarnej wraz z przepompowniami i zasilaniem energetycznym miejscowości Suków Papiernia. Przedmiot zamówienia został podzielony na dwa zadania: Zadanie nr 1 - „Budowa kanalizacji sanitarnej w </w:t>
            </w:r>
            <w:proofErr w:type="spellStart"/>
            <w:r w:rsidRPr="004908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msc</w:t>
            </w:r>
            <w:proofErr w:type="spellEnd"/>
            <w:r w:rsidRPr="004908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proofErr w:type="spellStart"/>
            <w:r w:rsidRPr="004908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Słopiec</w:t>
            </w:r>
            <w:proofErr w:type="spellEnd"/>
            <w:r w:rsidRPr="004908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”, obejmujące </w:t>
            </w:r>
            <w:r w:rsidRPr="004908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wykonanie następującego zakresu rzeczowego: 1. Kanał grawitacyjny z rur Ø 200 PVC SN8 KS III L= 641m, 2. Kanał grawitacyjny z rur Ø 200 PVC SN8 KS IX L=637, 3. Kanał grawitacyjny z rur Ø 200 PVC SN8 KS IXA L=123m, 4. Rurociąg tłoczny RT 8 Ø 90 PE = 678m, 5. Rurociąg tłoczny RT 9 Ø 90 PE = 672m 5. </w:t>
            </w:r>
            <w:proofErr w:type="spellStart"/>
            <w:r w:rsidRPr="004908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Przykanaliki</w:t>
            </w:r>
            <w:proofErr w:type="spellEnd"/>
            <w:r w:rsidRPr="004908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przynależne do w/w odcinków kanałów z rur Ø 160 PVC SN4 łączna długość </w:t>
            </w:r>
            <w:proofErr w:type="spellStart"/>
            <w:r w:rsidRPr="004908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przykanalików</w:t>
            </w:r>
            <w:proofErr w:type="spellEnd"/>
            <w:r w:rsidRPr="004908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L= 373m. 6. Sieciowe przepompowania ścieków P- 8 i P-9 których parametry podano w załączonej dokumentacji technicznej Zakres robót obejmuje wykonanie w/w odcinków kanalizacji sanitarnej grawitacyjnych oraz rurociągu tłocznego RT 1 przy zaplanowanej do wykonania przepompowni </w:t>
            </w:r>
            <w:proofErr w:type="spellStart"/>
            <w:r w:rsidRPr="004908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scieków</w:t>
            </w:r>
            <w:proofErr w:type="spellEnd"/>
            <w:r w:rsidRPr="004908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P- 3. Ponadto należy wykonać próby szczelności, inwentaryzację geodezyjną powykonawczą, przywrócenie terenu do stanu pierwotnego wraz z odtworzeniami dróg, ogrodzeń. Tereny inne niż w/w po zasypaniu wykopów należy doprowadzić do stanu pierwotnego poprzez uzupełnienie wierzchniej warstwy humusem i obsianie trawą. Tam gdzie przewidziane w projekcie są studnie betonowe należy stosować studnie z betonu klasy B-45. Zadanie nr 2 – „Budowa kanalizacji sanitarnej wraz z przepompowniami i zasilaniem energetycznym miejscowości Suków Papiernia”, obejmujące wykonanie następującego zakresu rzeczowego: 1. Kanał grawitacyjny z rur Ø 200 PVC SN8 KS IIIA1 L= 116m, 2. Kanał grawitacyjny z rur Ø 200 PVC SN8 KS III B L=356, 3. Kanał grawitacyjny z rur Ø 200 PVC SN8 KS IIIB1 L=200m, 4. Kanał grawitacyjny z rur Ø 200 PVC SN8 KS IIIB2 L=72m, 5. Rurociąg tłoczny RT 1 Ø 75 PE = 192m 5. </w:t>
            </w:r>
            <w:proofErr w:type="spellStart"/>
            <w:r w:rsidRPr="004908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Przykanaliki</w:t>
            </w:r>
            <w:proofErr w:type="spellEnd"/>
            <w:r w:rsidRPr="004908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przynależne do w/w odcinków kanałów z rur Ø 160 PVC SN4 łączna długość </w:t>
            </w:r>
            <w:proofErr w:type="spellStart"/>
            <w:r w:rsidRPr="004908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przykanalików</w:t>
            </w:r>
            <w:proofErr w:type="spellEnd"/>
            <w:r w:rsidRPr="004908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L= 337m. 6. Sieciowa przepompowania ścieków P- 3 której parametry podano w załączonej dokumentacji technicznej Zakres robót obejmuje wykonanie w/w odcinków kanalizacji sanitarnej grawitacyjnych oraz rurociągu tłocznego RT 1 przy zaplanowanej do wykonania przepompowni </w:t>
            </w:r>
            <w:proofErr w:type="spellStart"/>
            <w:r w:rsidRPr="004908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scieków</w:t>
            </w:r>
            <w:proofErr w:type="spellEnd"/>
            <w:r w:rsidRPr="004908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P- 3. Ponadto należy wykonać próby szczelności, inwentaryzację geodezyjną powykonawczą, przywrócenie terenu do stanu pierwotnego wraz z odtworzeniami dróg, ogrodzeń. Tereny inne niż w/w po zasypaniu wykopów należy doprowadzić do stanu pierwotnego poprzez uzupełnienie wierzchniej warstwy humusem i obsianie trawą. Tam gdzie przewidziane w projekcie są studnie betonowe należy stosować studnie z betonu klasy B-45 </w:t>
            </w:r>
            <w:r w:rsidRPr="004908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90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W ogłoszeniu powinno być: </w:t>
            </w:r>
            <w:r w:rsidRPr="004908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Krótki opis przedmiotu zamówienia (wielkość, zakres, rodzaj i ilość dostaw, </w:t>
            </w:r>
            <w:proofErr w:type="spellStart"/>
            <w:r w:rsidRPr="004908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usług</w:t>
            </w:r>
            <w:proofErr w:type="spellEnd"/>
            <w:r w:rsidRPr="004908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lub robót budowlanych lub określenie zapotrzebowania i wymagań ) a w przypadku partnerstwa innowacyjnego - określenie zapotrzebowania na innowacyjny produkt, usługę lub roboty budowlane: 3.1 Przedmiot zamówienia obejmuje: Budowę kanalizacji sanitarnej w miejscowości </w:t>
            </w:r>
            <w:proofErr w:type="spellStart"/>
            <w:r w:rsidRPr="004908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Słopiec</w:t>
            </w:r>
            <w:proofErr w:type="spellEnd"/>
            <w:r w:rsidRPr="004908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oraz budowę kanalizacji sanitarnej wraz z przepompowniami i zasilaniem energetycznym miejscowości Suków Papiernia. Przedmiot zamówienia został podzielony na dwa zadania: Zadanie nr 1 - „Budowa kanalizacji sanitarnej w </w:t>
            </w:r>
            <w:proofErr w:type="spellStart"/>
            <w:r w:rsidRPr="004908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msc</w:t>
            </w:r>
            <w:proofErr w:type="spellEnd"/>
            <w:r w:rsidRPr="004908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proofErr w:type="spellStart"/>
            <w:r w:rsidRPr="004908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Słopiec</w:t>
            </w:r>
            <w:proofErr w:type="spellEnd"/>
            <w:r w:rsidRPr="004908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”, obejmujące wykonanie następującego zakresu rzeczowego: 1. Kanał grawitacyjny z rur Ø 200 PVC SN8 KS III L= 641m, 2. Kanał grawitacyjny z rur Ø 200 PVC SN8 KS IX L=637, 3. Kanał grawitacyjny z rur Ø 200 PVC SN8 KS IXA L=123m, 4. Rurociąg tłoczny RT 8 Ø 90 PE = 678m, 5. Rurociąg tłoczny RT 9 Ø 90 PE = 672m 5. </w:t>
            </w:r>
            <w:proofErr w:type="spellStart"/>
            <w:r w:rsidRPr="004908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Przykanaliki</w:t>
            </w:r>
            <w:proofErr w:type="spellEnd"/>
            <w:r w:rsidRPr="004908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przynależne do w/w odcinków kanałów z rur Ø 160 PVC SN4 łączna długość </w:t>
            </w:r>
            <w:proofErr w:type="spellStart"/>
            <w:r w:rsidRPr="004908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przykanalików</w:t>
            </w:r>
            <w:proofErr w:type="spellEnd"/>
            <w:r w:rsidRPr="004908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L= 373m. 6. Sieciowe przepompowania ścieków P- 8 i P-9 których parametry podano w załączonej dokumentacji technicznej Zakres robót obejmuje wykonanie w/w odcinków kanalizacji sanitarnej grawitacyjnych oraz rurociągu tłocznego RT 1 przy zaplanowanej do wykonania przepompowni </w:t>
            </w:r>
            <w:proofErr w:type="spellStart"/>
            <w:r w:rsidRPr="004908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scieków</w:t>
            </w:r>
            <w:proofErr w:type="spellEnd"/>
            <w:r w:rsidRPr="004908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P- 3. Ponadto należy wykonać próby szczelności, inwentaryzację geodezyjną powykonawczą, przywrócenie terenu do stanu pierwotnego wraz z odtworzeniami dróg, ogrodzeń. Tereny inne niż w/w po zasypaniu wykopów należy doprowadzić do stanu pierwotnego poprzez uzupełnienie wierzchniej warstwy humusem i obsianie trawą. Tam gdzie przewidziane w projekcie są studnie betonowe należy stosować studnie z betonu klasy B-45. Zadanie nr 2 – „Budowa kanalizacji sanitarnej wraz z przepompowniami i zasilaniem energetycznym miejscowości Suków Papiernia”, obejmujące wykonanie następującego zakresu rzeczowego: 1. Kanał grawitacyjny z rur Ø 200 PVC SN8 KS IIIA1 L= 116m, 2. Kanał grawitacyjny z rur Ø 200 PVC SN8 KS III B L=356, 3. Kanał grawitacyjny z rur Ø 200 PVC SN8 KS IIIB1 L=200m, 4. Kanał grawitacyjny z rur Ø 200 PVC SN8 KS IIIB2 L=72m, 5. Rurociąg tłoczny RT 1 Ø 75 PE = 192m 5. </w:t>
            </w:r>
            <w:proofErr w:type="spellStart"/>
            <w:r w:rsidRPr="004908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Przykanaliki</w:t>
            </w:r>
            <w:proofErr w:type="spellEnd"/>
            <w:r w:rsidRPr="004908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przynależne do w/w odcinków kanałów z rur Ø 160 PVC SN4 łączna długość </w:t>
            </w:r>
            <w:proofErr w:type="spellStart"/>
            <w:r w:rsidRPr="004908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przykanalików</w:t>
            </w:r>
            <w:proofErr w:type="spellEnd"/>
            <w:r w:rsidRPr="004908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L= 337m. 6. Sieciowa przepompowania ścieków P- 3 której parametry podano w załączonej dokumentacji </w:t>
            </w:r>
            <w:r w:rsidRPr="004908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Technicznej 7. Kanał KS IIIA cała długość tj. 350mb i kanału KS III od studzienki S 937 do studzienki S 934 wraz z połączeniem studzienki S 935A wraz z podłączeniem kanału do przepompowni Zakres robót obejmuje wykonanie w/w odcinków kanalizacji sanitarnej grawitacyjnych oraz rurociągu tłocznego RT 1 przy zaplanowanej do wykonania przepompowni </w:t>
            </w:r>
            <w:proofErr w:type="spellStart"/>
            <w:r w:rsidRPr="004908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scieków</w:t>
            </w:r>
            <w:proofErr w:type="spellEnd"/>
            <w:r w:rsidRPr="004908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P- 3. Ponadto należy wykonać próby szczelności, inwentaryzację geodezyjną powykonawczą, przywrócenie terenu do stanu pierwotnego wraz z odtworzeniami dróg, ogrodzeń. Tereny inne niż w/w po zasypaniu wykopów należy doprowadzić do stanu pierwotnego poprzez uzupełnienie wierzchniej warstwy humusem i obsianie trawą. Tam gdzie przewidziane w projekcie są studnie betonowe należy stosować studnie z betonu klasy B-45. </w:t>
            </w:r>
            <w:r w:rsidRPr="004908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908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90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Miejsce, w którym znajduje się zmieniany tekst:</w:t>
            </w:r>
            <w:r w:rsidRPr="004908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90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 sekcji: </w:t>
            </w:r>
            <w:r w:rsidRPr="004908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IV</w:t>
            </w:r>
            <w:r w:rsidRPr="004908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90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Punkt: </w:t>
            </w:r>
            <w:r w:rsidRPr="004908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6.2</w:t>
            </w:r>
            <w:r w:rsidRPr="004908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90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ogłoszeniu jest: </w:t>
            </w:r>
            <w:r w:rsidRPr="004908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składania ofert lub wniosków o dopuszczenie do udziału w postępowaniu: Data: 16/05/2017, godzina: 11:00,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 </w:t>
            </w:r>
            <w:r w:rsidRPr="004908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90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ogłoszeniu powinno być: </w:t>
            </w:r>
            <w:r w:rsidRPr="004908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składania ofert lub wniosków o dopuszczenie do udziału w postępowaniu: Data: 24/05/2017, godzina: 09:00,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 </w:t>
            </w:r>
          </w:p>
          <w:p w:rsidR="004908CA" w:rsidRPr="004908CA" w:rsidRDefault="004908CA" w:rsidP="004908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noWrap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4908CA" w:rsidRPr="004908CA" w:rsidRDefault="004908CA" w:rsidP="0049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lastRenderedPageBreak/>
              <w:drawing>
                <wp:inline distT="0" distB="0" distL="0" distR="0">
                  <wp:extent cx="152400" cy="152400"/>
                  <wp:effectExtent l="19050" t="0" r="0" b="0"/>
                  <wp:docPr id="5" name="Obraz 5" descr="Zwiększ rozmiar czcionki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większ rozmiar czcionki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>
                  <wp:extent cx="152400" cy="152400"/>
                  <wp:effectExtent l="19050" t="0" r="0" b="0"/>
                  <wp:docPr id="6" name="Obraz 6" descr="Ustaw domyślny rozmiar czcionki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Ustaw domyślny rozmiar czcionki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>
                  <wp:extent cx="152400" cy="152400"/>
                  <wp:effectExtent l="19050" t="0" r="0" b="0"/>
                  <wp:docPr id="7" name="Obraz 7" descr="Zmniejsz rozmiar czcionki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Zmniejsz rozmiar czcionki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08CA" w:rsidRPr="004908CA" w:rsidRDefault="004908CA" w:rsidP="004908C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4908CA">
        <w:rPr>
          <w:rFonts w:ascii="Arial" w:eastAsia="Times New Roman" w:hAnsi="Arial" w:cs="Arial"/>
          <w:vanish/>
          <w:sz w:val="16"/>
          <w:szCs w:val="16"/>
          <w:lang w:eastAsia="pl-PL"/>
        </w:rPr>
        <w:lastRenderedPageBreak/>
        <w:t>Dół formularza</w:t>
      </w:r>
    </w:p>
    <w:p w:rsidR="0055270C" w:rsidRDefault="0055270C"/>
    <w:sectPr w:rsidR="0055270C" w:rsidSect="00552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908CA"/>
    <w:rsid w:val="001D7301"/>
    <w:rsid w:val="004908CA"/>
    <w:rsid w:val="0055270C"/>
    <w:rsid w:val="00935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27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4908C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4908CA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4908C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4908CA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0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8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1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9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6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39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0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57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zp.uzp.gov.pl/Out/Browser.aspx?id=95ad3f98-680e-4810-b2aa-20c56a89df9f&amp;path=2017%5c05%5c20170518%5c85190_2017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5.png"/><Relationship Id="rId5" Type="http://schemas.openxmlformats.org/officeDocument/2006/relationships/control" Target="activeX/activeX1.xml"/><Relationship Id="rId10" Type="http://schemas.openxmlformats.org/officeDocument/2006/relationships/image" Target="media/image4.png"/><Relationship Id="rId4" Type="http://schemas.openxmlformats.org/officeDocument/2006/relationships/image" Target="media/image1.wmf"/><Relationship Id="rId9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1138</Words>
  <Characters>6834</Characters>
  <Application>Microsoft Office Word</Application>
  <DocSecurity>0</DocSecurity>
  <Lines>56</Lines>
  <Paragraphs>15</Paragraphs>
  <ScaleCrop>false</ScaleCrop>
  <Company/>
  <LinksUpToDate>false</LinksUpToDate>
  <CharactersWithSpaces>7957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2017-05-18T13:50:00Z</dcterms:created>
  <dcterms:modified xsi:type="dcterms:W3CDTF">2017-05-18T13:50:00Z</dcterms:modified>
</cp:coreProperties>
</file>